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82CA" w14:textId="031CEB8E" w:rsidR="00601679" w:rsidRPr="00754797" w:rsidRDefault="00012CB6" w:rsidP="004822EC">
      <w:pPr>
        <w:pStyle w:val="Nadpis2"/>
        <w:spacing w:before="99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Příloha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ke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Smlouvě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provozování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trhů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</w:p>
    <w:p w14:paraId="4ED95C38" w14:textId="77777777" w:rsidR="00601679" w:rsidRPr="00754797" w:rsidRDefault="008D0BB2" w:rsidP="008D0BB2">
      <w:pPr>
        <w:ind w:left="142" w:right="126"/>
        <w:jc w:val="center"/>
        <w:rPr>
          <w:rFonts w:asciiTheme="minorHAnsi" w:hAnsiTheme="minorHAnsi" w:cstheme="minorHAnsi"/>
          <w:b/>
          <w:color w:val="000000" w:themeColor="text1"/>
        </w:rPr>
      </w:pPr>
      <w:r w:rsidRPr="00754797">
        <w:rPr>
          <w:rFonts w:asciiTheme="minorHAnsi" w:hAnsiTheme="minorHAnsi" w:cstheme="minorHAnsi"/>
          <w:b/>
          <w:color w:val="000000" w:themeColor="text1"/>
          <w:spacing w:val="-3"/>
        </w:rPr>
        <w:t>Tržní</w:t>
      </w:r>
      <w:r w:rsidR="00012CB6" w:rsidRPr="00754797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="00012CB6" w:rsidRPr="00754797">
        <w:rPr>
          <w:rFonts w:asciiTheme="minorHAnsi" w:hAnsiTheme="minorHAnsi" w:cstheme="minorHAnsi"/>
          <w:b/>
          <w:color w:val="000000" w:themeColor="text1"/>
          <w:spacing w:val="-5"/>
        </w:rPr>
        <w:t>řád</w:t>
      </w:r>
    </w:p>
    <w:p w14:paraId="03B3AC36" w14:textId="77777777" w:rsidR="00601679" w:rsidRPr="00754797" w:rsidRDefault="00012CB6" w:rsidP="006D3B0D">
      <w:pPr>
        <w:pStyle w:val="Zkladntext"/>
        <w:spacing w:before="3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Organizátorem</w:t>
      </w:r>
      <w:r w:rsidRPr="00754797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rukodělných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trhů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="00E47213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jsou Moravské trhy </w:t>
      </w:r>
      <w:proofErr w:type="spellStart"/>
      <w:r w:rsidR="00E47213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z.s</w:t>
      </w:r>
      <w:proofErr w:type="spellEnd"/>
      <w:r w:rsidR="00E47213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., IČ: 173 96 743</w:t>
      </w:r>
      <w:r w:rsidR="00E47213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EE23B42" w14:textId="77777777" w:rsidR="00601679" w:rsidRPr="00754797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0809D2" w14:textId="77777777" w:rsidR="00601679" w:rsidRPr="00754797" w:rsidRDefault="00012CB6" w:rsidP="006D3B0D">
      <w:pPr>
        <w:pStyle w:val="Zkladntext"/>
        <w:ind w:left="336" w:righ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Přihlášení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následným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prodejem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prodávající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zavazuje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dodržovat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kodex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FRT,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správnou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prodejní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praxi a čistotu na prodejním místě.</w:t>
      </w:r>
    </w:p>
    <w:p w14:paraId="176DBBFF" w14:textId="77777777" w:rsidR="00601679" w:rsidRPr="00754797" w:rsidRDefault="00012CB6" w:rsidP="006D3B0D">
      <w:pPr>
        <w:pStyle w:val="Nadpis2"/>
        <w:ind w:left="428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Tržní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místo.</w:t>
      </w:r>
    </w:p>
    <w:p w14:paraId="67D1DF08" w14:textId="488BBE72" w:rsidR="00601679" w:rsidRPr="00754797" w:rsidRDefault="00012CB6" w:rsidP="00061FFB">
      <w:pPr>
        <w:spacing w:line="300" w:lineRule="exact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Tržním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místem se rozumí plocha (v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40206B" w:rsidRPr="00754797">
        <w:rPr>
          <w:rFonts w:asciiTheme="minorHAnsi" w:hAnsiTheme="minorHAnsi" w:cstheme="minorHAnsi"/>
          <w:color w:val="000000" w:themeColor="text1"/>
        </w:rPr>
        <w:t xml:space="preserve">tomto případě </w:t>
      </w:r>
      <w:r w:rsidR="00061FFB" w:rsidRPr="00754797">
        <w:rPr>
          <w:rFonts w:asciiTheme="minorHAnsi" w:hAnsiTheme="minorHAnsi" w:cstheme="minorHAnsi"/>
          <w:color w:val="000000" w:themeColor="text1"/>
        </w:rPr>
        <w:t xml:space="preserve">Náměstí </w:t>
      </w:r>
      <w:r w:rsidR="0070035D" w:rsidRPr="00754797">
        <w:rPr>
          <w:rFonts w:asciiTheme="minorHAnsi" w:hAnsiTheme="minorHAnsi" w:cstheme="minorHAnsi"/>
          <w:color w:val="000000" w:themeColor="text1"/>
        </w:rPr>
        <w:t>Sigmunda Freuda</w:t>
      </w:r>
      <w:r w:rsidR="007361BC">
        <w:rPr>
          <w:rFonts w:asciiTheme="minorHAnsi" w:hAnsiTheme="minorHAnsi" w:cstheme="minorHAnsi"/>
          <w:color w:val="000000" w:themeColor="text1"/>
        </w:rPr>
        <w:t>, Příbor</w:t>
      </w:r>
      <w:r w:rsidR="0040206B" w:rsidRPr="00754797">
        <w:rPr>
          <w:rFonts w:asciiTheme="minorHAnsi" w:hAnsiTheme="minorHAnsi" w:cstheme="minorHAnsi"/>
          <w:color w:val="000000" w:themeColor="text1"/>
        </w:rPr>
        <w:t>)</w:t>
      </w:r>
    </w:p>
    <w:p w14:paraId="796614FD" w14:textId="77777777" w:rsidR="00601679" w:rsidRPr="00754797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401B01" w14:textId="77777777" w:rsidR="00601679" w:rsidRPr="00754797" w:rsidRDefault="00012CB6" w:rsidP="00AC37A3">
      <w:pPr>
        <w:pStyle w:val="Nadpis2"/>
        <w:ind w:left="140" w:right="1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Označení</w:t>
      </w:r>
    </w:p>
    <w:p w14:paraId="2258E130" w14:textId="77777777" w:rsidR="00601679" w:rsidRPr="00754797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Každý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stánek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viditelně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označen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dle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platné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legislativy.</w:t>
      </w:r>
    </w:p>
    <w:p w14:paraId="46C3B086" w14:textId="77777777" w:rsidR="00601679" w:rsidRPr="00754797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57E676" w14:textId="77777777" w:rsidR="00601679" w:rsidRPr="00754797" w:rsidRDefault="00012CB6" w:rsidP="006D3B0D">
      <w:pPr>
        <w:pStyle w:val="Zkladntext"/>
        <w:spacing w:before="1"/>
        <w:ind w:left="336" w:right="31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Taktéž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všechno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zboží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řádně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označeno názvem,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hmotností,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cenou, datem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spotřeby,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původem, složením. Na chlazené zboží musí mít prodejce lednici s teploměrem. Lednice bude napojena na zdroj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elektřiny.</w:t>
      </w:r>
    </w:p>
    <w:p w14:paraId="33311848" w14:textId="77777777" w:rsidR="00601679" w:rsidRPr="00754797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7D4CB5" w14:textId="77777777" w:rsidR="00601679" w:rsidRPr="00754797" w:rsidRDefault="00012CB6" w:rsidP="006D3B0D">
      <w:pPr>
        <w:pStyle w:val="Zkladntext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Původ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zboží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prodejce</w:t>
      </w:r>
      <w:r w:rsidRPr="0075479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požádání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pořadateli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předložit.</w:t>
      </w:r>
    </w:p>
    <w:p w14:paraId="4AF4B1B1" w14:textId="77777777" w:rsidR="00601679" w:rsidRPr="00754797" w:rsidRDefault="00601679" w:rsidP="006D3B0D">
      <w:pPr>
        <w:pStyle w:val="Zkladn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51A98C" w14:textId="77777777" w:rsidR="00601679" w:rsidRPr="00754797" w:rsidRDefault="00012CB6" w:rsidP="00AC37A3">
      <w:pPr>
        <w:pStyle w:val="Nadpis2"/>
        <w:ind w:left="142" w:right="1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Stánky</w:t>
      </w:r>
    </w:p>
    <w:p w14:paraId="5FE215F5" w14:textId="77777777" w:rsidR="00601679" w:rsidRPr="00754797" w:rsidRDefault="00012CB6" w:rsidP="006D3B0D">
      <w:pPr>
        <w:pStyle w:val="Zkladntext"/>
        <w:spacing w:before="1"/>
        <w:ind w:left="336" w:right="3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Prodejce si doveze vlastní stánek. Preferujeme přírodní materiály. Stánek si každý opatří svým odpadkovým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košem,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boxem,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krabicí.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zakázáno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umísťovat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odpad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městských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košů.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</w:p>
    <w:p w14:paraId="7F713762" w14:textId="77777777" w:rsidR="00601679" w:rsidRPr="00754797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66B392" w14:textId="77777777" w:rsidR="00601679" w:rsidRPr="00754797" w:rsidRDefault="00012CB6" w:rsidP="006D3B0D">
      <w:pPr>
        <w:pStyle w:val="Zkladntext"/>
        <w:ind w:left="336" w:right="31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Pokud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prodejce</w:t>
      </w:r>
      <w:r w:rsidRPr="0075479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přihlášce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požadoval</w:t>
      </w:r>
      <w:r w:rsidRPr="0075479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elektřinu,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prodlužovací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kabely</w:t>
      </w:r>
      <w:r w:rsidRPr="00754797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si</w:t>
      </w:r>
      <w:r w:rsidRPr="0075479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zajišťuje</w:t>
      </w:r>
      <w:r w:rsidRPr="0075479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sám.</w:t>
      </w:r>
      <w:r w:rsidRPr="0075479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Kabely</w:t>
      </w:r>
      <w:r w:rsidRPr="00754797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elektrické spotřebiče musí odpovídat evropské normě a mít platnou revizi.</w:t>
      </w:r>
    </w:p>
    <w:p w14:paraId="4003C361" w14:textId="77777777" w:rsidR="00601679" w:rsidRPr="00754797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B23D2" w14:textId="77777777" w:rsidR="00601679" w:rsidRPr="00754797" w:rsidRDefault="00012CB6" w:rsidP="006D3B0D">
      <w:pPr>
        <w:pStyle w:val="Zkladntext"/>
        <w:ind w:left="336"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Stánek,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který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bude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napojen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elektřinu,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případně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který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pracuje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 otevřeným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ohněm,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viditelně opatřen funkčním hasicím přístrojem.</w:t>
      </w:r>
    </w:p>
    <w:p w14:paraId="084A295A" w14:textId="77777777" w:rsidR="00601679" w:rsidRPr="00754797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211121" w14:textId="77777777" w:rsidR="00601679" w:rsidRPr="00754797" w:rsidRDefault="00012CB6" w:rsidP="006D3B0D">
      <w:pPr>
        <w:pStyle w:val="Nadpis2"/>
        <w:ind w:left="427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Průběh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trhů</w:t>
      </w:r>
    </w:p>
    <w:p w14:paraId="2F9AD1A4" w14:textId="0F98914C" w:rsidR="00601679" w:rsidRPr="00754797" w:rsidRDefault="00012CB6" w:rsidP="006D3B0D">
      <w:pPr>
        <w:pStyle w:val="Zkladntext"/>
        <w:spacing w:before="1"/>
        <w:ind w:left="336" w:right="3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Trhy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začínají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75479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9.00h,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končí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70035D"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e 13</w:t>
      </w:r>
      <w:r w:rsidR="00E47213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0h.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Prodejci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dostaví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="0070035D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dvě hodiny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před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začátkem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akce.</w:t>
      </w:r>
      <w:r w:rsidRPr="00754797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 zahájení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akce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již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mít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každý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nachystán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 prodeji veškerý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sortiment,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označené své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místo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uklizeno kolem stánku.</w:t>
      </w:r>
    </w:p>
    <w:p w14:paraId="61695253" w14:textId="77777777" w:rsidR="00601679" w:rsidRPr="00754797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881A83" w14:textId="77777777" w:rsidR="00601679" w:rsidRPr="00754797" w:rsidRDefault="00012CB6" w:rsidP="00AC37A3">
      <w:pPr>
        <w:pStyle w:val="Nadpis2"/>
        <w:ind w:left="140" w:right="1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Parkování</w:t>
      </w:r>
    </w:p>
    <w:p w14:paraId="206DDDB2" w14:textId="77777777" w:rsidR="00601679" w:rsidRPr="00754797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Parkování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vozidel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městem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vyhrazených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parkovacích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místech.</w:t>
      </w:r>
    </w:p>
    <w:p w14:paraId="31DEC1CB" w14:textId="77777777" w:rsidR="00601679" w:rsidRPr="00754797" w:rsidRDefault="00601679" w:rsidP="006D3B0D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BD5134" w14:textId="77777777" w:rsidR="00601679" w:rsidRPr="00754797" w:rsidRDefault="00601679" w:rsidP="006D3B0D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E1042A" w14:textId="77777777" w:rsidR="00601679" w:rsidRPr="00754797" w:rsidRDefault="00601679" w:rsidP="006D3B0D">
      <w:pPr>
        <w:pStyle w:val="Zkladn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69BC04" w14:textId="77777777" w:rsidR="00601679" w:rsidRPr="00754797" w:rsidRDefault="00012CB6" w:rsidP="00AC37A3">
      <w:pPr>
        <w:pStyle w:val="Nadpis1"/>
        <w:ind w:left="14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w w:val="95"/>
          <w:sz w:val="22"/>
          <w:szCs w:val="22"/>
        </w:rPr>
        <w:t>POTRAVINÁŘSKÉ</w:t>
      </w:r>
      <w:r w:rsidRPr="00754797">
        <w:rPr>
          <w:rFonts w:asciiTheme="minorHAnsi" w:hAnsiTheme="minorHAnsi" w:cstheme="minorHAnsi"/>
          <w:color w:val="000000" w:themeColor="text1"/>
          <w:spacing w:val="6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„PATERO“</w:t>
      </w:r>
    </w:p>
    <w:p w14:paraId="085EA991" w14:textId="77777777" w:rsidR="00601679" w:rsidRPr="00754797" w:rsidRDefault="00012CB6" w:rsidP="006D3B0D">
      <w:pPr>
        <w:pStyle w:val="Zkladntext"/>
        <w:spacing w:before="2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Prodáváte,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nebo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chcete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prodávat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potraviny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trzích?</w:t>
      </w:r>
    </w:p>
    <w:p w14:paraId="329BD76C" w14:textId="77777777" w:rsidR="00601679" w:rsidRPr="00754797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A42978" w14:textId="77777777" w:rsidR="00601679" w:rsidRPr="00754797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Pak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musíte,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kromě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požadavků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bezpečnost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jakost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potravin,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dodržet:</w:t>
      </w:r>
    </w:p>
    <w:p w14:paraId="77D7B542" w14:textId="77777777" w:rsidR="00601679" w:rsidRPr="00754797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51AEEC" w14:textId="77777777" w:rsidR="00601679" w:rsidRPr="00754797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ind w:right="315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Nebalené potraviny chránit před prachem, dotykem se zemí, kontaktem s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kupujícími (ti nesmí na</w:t>
      </w:r>
      <w:r w:rsidRPr="00754797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nabízené</w:t>
      </w:r>
      <w:r w:rsidRPr="00754797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potraviny</w:t>
      </w:r>
      <w:r w:rsidRPr="00754797">
        <w:rPr>
          <w:rFonts w:asciiTheme="minorHAnsi" w:hAnsiTheme="minorHAnsi" w:cstheme="minorHAnsi"/>
          <w:color w:val="000000" w:themeColor="text1"/>
          <w:spacing w:val="5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sahat,</w:t>
      </w:r>
      <w:r w:rsidRPr="00754797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kýchat,</w:t>
      </w:r>
      <w:r w:rsidRPr="00754797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kašlat…),</w:t>
      </w:r>
      <w:r w:rsidRPr="00754797">
        <w:rPr>
          <w:rFonts w:asciiTheme="minorHAnsi" w:hAnsiTheme="minorHAnsi" w:cstheme="minorHAnsi"/>
          <w:color w:val="000000" w:themeColor="text1"/>
          <w:spacing w:val="5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kontaktem</w:t>
      </w:r>
      <w:r w:rsidRPr="00754797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 rukama</w:t>
      </w:r>
      <w:r w:rsidRPr="00754797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prodejce</w:t>
      </w:r>
      <w:r w:rsidRPr="00754797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(ideální</w:t>
      </w:r>
      <w:r w:rsidRPr="00754797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je s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 xml:space="preserve">nebalenými potravinami manipulovat podávacími kleštěmi nebo s použitím jednorázových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rukavic).</w:t>
      </w:r>
    </w:p>
    <w:p w14:paraId="3DB056A5" w14:textId="77777777" w:rsidR="00601679" w:rsidRPr="00754797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spacing w:before="2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Plochy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stánku,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které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jsou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kladeny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potraviny,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omyvatelné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udržovány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čistotě.</w:t>
      </w:r>
    </w:p>
    <w:p w14:paraId="30F8D9A6" w14:textId="77777777" w:rsidR="00601679" w:rsidRPr="00754797" w:rsidRDefault="00601679" w:rsidP="006D3B0D">
      <w:pPr>
        <w:rPr>
          <w:rFonts w:asciiTheme="minorHAnsi" w:hAnsiTheme="minorHAnsi" w:cstheme="minorHAnsi"/>
          <w:color w:val="000000" w:themeColor="text1"/>
        </w:rPr>
        <w:sectPr w:rsidR="00601679" w:rsidRPr="00754797" w:rsidSect="00D31A11">
          <w:headerReference w:type="default" r:id="rId7"/>
          <w:pgSz w:w="11910" w:h="16840"/>
          <w:pgMar w:top="1180" w:right="1100" w:bottom="280" w:left="1080" w:header="751" w:footer="0" w:gutter="0"/>
          <w:cols w:space="708"/>
        </w:sectPr>
      </w:pPr>
    </w:p>
    <w:p w14:paraId="55C289BF" w14:textId="77777777" w:rsidR="00601679" w:rsidRPr="00754797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spacing w:before="89"/>
        <w:ind w:right="317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lastRenderedPageBreak/>
        <w:t>Potraviny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vyžadující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chlazení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(maso,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masné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 mléčné výrobky,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sýry,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mléko,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čerstvé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šťávy,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rybí výrobky, cukrářské výrobky apod.), uchovávat v chladícím zařízení.</w:t>
      </w:r>
    </w:p>
    <w:p w14:paraId="232B596D" w14:textId="77777777" w:rsidR="00601679" w:rsidRPr="00754797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ind w:right="317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Při prodeji nebalených potravin – zajistit dostatek pitné vody (na omytí rukou, ploch, které přicházejí do styku s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 xml:space="preserve">potravinou apod.). Při prodeji potravin, které se krájí (koláče, masné výrobky, sýry…) zajistit dostatek teplé vody (stačí např. </w:t>
      </w:r>
      <w:proofErr w:type="spellStart"/>
      <w:r w:rsidRPr="00754797">
        <w:rPr>
          <w:rFonts w:asciiTheme="minorHAnsi" w:hAnsiTheme="minorHAnsi" w:cstheme="minorHAnsi"/>
          <w:color w:val="000000" w:themeColor="text1"/>
        </w:rPr>
        <w:t>watercooler</w:t>
      </w:r>
      <w:proofErr w:type="spellEnd"/>
      <w:r w:rsidRPr="00754797">
        <w:rPr>
          <w:rFonts w:asciiTheme="minorHAnsi" w:hAnsiTheme="minorHAnsi" w:cstheme="minorHAnsi"/>
          <w:color w:val="000000" w:themeColor="text1"/>
        </w:rPr>
        <w:t xml:space="preserve"> – umývání náčiní) a pitné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vody.</w:t>
      </w:r>
    </w:p>
    <w:p w14:paraId="511279CC" w14:textId="441AF279" w:rsidR="00601679" w:rsidRPr="00754797" w:rsidRDefault="00012CB6" w:rsidP="006D3B0D">
      <w:pPr>
        <w:pStyle w:val="Odstavecseseznamem"/>
        <w:numPr>
          <w:ilvl w:val="0"/>
          <w:numId w:val="1"/>
        </w:numPr>
        <w:tabs>
          <w:tab w:val="left" w:pos="1057"/>
        </w:tabs>
        <w:spacing w:before="11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Mít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přístup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sociálnímu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zařízení,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které</w:t>
      </w:r>
      <w:r w:rsidR="00151F52" w:rsidRPr="00754797">
        <w:rPr>
          <w:rFonts w:asciiTheme="minorHAnsi" w:hAnsiTheme="minorHAnsi" w:cstheme="minorHAnsi"/>
          <w:color w:val="000000" w:themeColor="text1"/>
          <w:spacing w:val="-1"/>
        </w:rPr>
        <w:t xml:space="preserve"> je na </w:t>
      </w:r>
      <w:r w:rsidR="00BD7513">
        <w:rPr>
          <w:rFonts w:asciiTheme="minorHAnsi" w:hAnsiTheme="minorHAnsi" w:cstheme="minorHAnsi"/>
          <w:color w:val="000000" w:themeColor="text1"/>
          <w:spacing w:val="-1"/>
        </w:rPr>
        <w:t>ulici Karla Čapka</w:t>
      </w:r>
      <w:r w:rsidR="00061FFB" w:rsidRPr="00754797">
        <w:rPr>
          <w:rFonts w:asciiTheme="minorHAnsi" w:hAnsiTheme="minorHAnsi" w:cstheme="minorHAnsi"/>
          <w:color w:val="000000" w:themeColor="text1"/>
          <w:spacing w:val="-1"/>
        </w:rPr>
        <w:t>.</w:t>
      </w:r>
    </w:p>
    <w:p w14:paraId="4CD760B9" w14:textId="77777777" w:rsidR="00601679" w:rsidRPr="00754797" w:rsidRDefault="00012CB6" w:rsidP="006D3B0D">
      <w:pPr>
        <w:pStyle w:val="Nadpis2"/>
        <w:ind w:left="401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Práva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pořadatele</w:t>
      </w:r>
    </w:p>
    <w:p w14:paraId="7DA67C55" w14:textId="77777777" w:rsidR="00601679" w:rsidRPr="00754797" w:rsidRDefault="00012CB6" w:rsidP="006D3B0D">
      <w:pPr>
        <w:pStyle w:val="Zkladntext"/>
        <w:spacing w:before="1"/>
        <w:ind w:left="336" w:right="31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Pořadatel dbá na dodržování tržního řádu. Vyhrazuje si posoudit prodejní sortiment, a pokud jej uzná za nevhodný, může jej z</w:t>
      </w:r>
      <w:r w:rsidRPr="0075479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prodeje vyloučit. O vyloučeném sortimentu bude sepsán protokol, kdy každá strana obdrží jedno vyhotovení.</w:t>
      </w:r>
    </w:p>
    <w:p w14:paraId="76FCD4FE" w14:textId="77777777" w:rsidR="00601679" w:rsidRPr="00754797" w:rsidRDefault="00601679" w:rsidP="006D3B0D">
      <w:pPr>
        <w:pStyle w:val="Zkladntext"/>
        <w:spacing w:before="1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8407E3" w14:textId="77777777" w:rsidR="00601679" w:rsidRPr="00754797" w:rsidRDefault="00012CB6" w:rsidP="006D3B0D">
      <w:pPr>
        <w:pStyle w:val="Zkladntext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Nedílnou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součástí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Tržního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řádu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DESATERO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STÁTNÍ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VETERINÁRNÍ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SPRÁVY.</w:t>
      </w:r>
    </w:p>
    <w:p w14:paraId="502F73CB" w14:textId="77777777" w:rsidR="00601679" w:rsidRPr="00754797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7A14E7" w14:textId="77777777" w:rsidR="00601679" w:rsidRPr="00754797" w:rsidRDefault="00012CB6" w:rsidP="006D3B0D">
      <w:pPr>
        <w:pStyle w:val="Nadpis1"/>
        <w:spacing w:line="241" w:lineRule="exact"/>
        <w:ind w:left="768" w:right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DESATERO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STÁTNÍ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VETERINÁRNÍ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SPRÁVY</w:t>
      </w:r>
      <w:r w:rsidRPr="00754797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PRODEJI</w:t>
      </w:r>
      <w:r w:rsidRPr="0075479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754797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TRZÍCH</w:t>
      </w:r>
    </w:p>
    <w:p w14:paraId="3180B9CF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2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Chovatelé mohou prodávat produkty zvířat z vlastního chovu, které nebyly získány ve schváleném a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 xml:space="preserve">registrovaném, popřípadě jen registrovaném výrobním </w:t>
      </w:r>
      <w:proofErr w:type="gramStart"/>
      <w:r w:rsidRPr="00754797">
        <w:rPr>
          <w:rFonts w:asciiTheme="minorHAnsi" w:hAnsiTheme="minorHAnsi" w:cstheme="minorHAnsi"/>
          <w:color w:val="000000" w:themeColor="text1"/>
        </w:rPr>
        <w:t>podniku</w:t>
      </w:r>
      <w:proofErr w:type="gramEnd"/>
      <w:r w:rsidRPr="00754797">
        <w:rPr>
          <w:rFonts w:asciiTheme="minorHAnsi" w:hAnsiTheme="minorHAnsi" w:cstheme="minorHAnsi"/>
          <w:color w:val="000000" w:themeColor="text1"/>
        </w:rPr>
        <w:t xml:space="preserve"> a to za těchto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podmínek:</w:t>
      </w:r>
    </w:p>
    <w:p w14:paraId="32651683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7"/>
        </w:tabs>
        <w:spacing w:before="1"/>
        <w:ind w:right="317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maso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z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drůbeže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králíků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(musí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vykucháno,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králíků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nesmí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oddělená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hlava)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maximálně z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10 kusů krůt, 35 kachen, 35 hus týdně a maximálně 35 kusů ostatní drůbeže nebo králíků týdně, maso musí být uloženo při teplotě maximálně 4 °C. Maso musí být čitelně označeno nápisem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„Maso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není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veterinární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vyšetřeno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–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určeno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tepelné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úpravě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ke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spotřebě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 xml:space="preserve">domácnosti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spotřebitele“,</w:t>
      </w:r>
    </w:p>
    <w:p w14:paraId="6B1D7109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7"/>
        </w:tabs>
        <w:spacing w:line="242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syrové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mléko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smetanu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pomocí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prodejního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automatu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(automat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registrován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KVS),</w:t>
      </w:r>
    </w:p>
    <w:p w14:paraId="6386511E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2" w:line="237" w:lineRule="auto"/>
        <w:ind w:right="316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čerstvá, a označená</w:t>
      </w:r>
      <w:r w:rsidRPr="00754797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vejce</w:t>
      </w:r>
      <w:r w:rsidRPr="00754797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uvedením jména a adresy chovatele v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maximálním</w:t>
      </w:r>
      <w:r w:rsidRPr="00754797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množství 60 kusů jednomu konečnému spotřebiteli,</w:t>
      </w:r>
    </w:p>
    <w:p w14:paraId="32E2C6A3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3" w:line="237" w:lineRule="auto"/>
        <w:ind w:right="326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včelí</w:t>
      </w:r>
      <w:r w:rsidRPr="00754797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produkty</w:t>
      </w:r>
      <w:r w:rsidRPr="00754797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označené</w:t>
      </w:r>
      <w:r w:rsidRPr="00754797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jménem,</w:t>
      </w:r>
      <w:r w:rsidRPr="00754797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příjmením</w:t>
      </w:r>
      <w:r w:rsidRPr="00754797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adresou</w:t>
      </w:r>
      <w:r w:rsidRPr="00754797">
        <w:rPr>
          <w:rFonts w:asciiTheme="minorHAnsi" w:hAnsiTheme="minorHAnsi" w:cstheme="minorHAnsi"/>
          <w:color w:val="000000" w:themeColor="text1"/>
          <w:spacing w:val="2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chovatele</w:t>
      </w:r>
      <w:r w:rsidRPr="00754797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</w:t>
      </w:r>
      <w:r w:rsidRPr="00754797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medu</w:t>
      </w:r>
      <w:r w:rsidRPr="00754797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navíc</w:t>
      </w:r>
      <w:r w:rsidRPr="00754797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druhem, množstvím, datem minimální trvanlivosti a zemí původu,</w:t>
      </w:r>
    </w:p>
    <w:p w14:paraId="40EB33C8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1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živé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ryby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(usmrcování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další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opracování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ryb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nahlášeno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příslušné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KVS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7</w:t>
      </w:r>
      <w:r w:rsidRPr="0075479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dní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předem).</w:t>
      </w:r>
    </w:p>
    <w:p w14:paraId="1A2E4DF5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3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nepřípustné</w:t>
      </w:r>
      <w:r w:rsidRPr="00754797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prodávat</w:t>
      </w:r>
      <w:r w:rsidRPr="00754797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maso</w:t>
      </w:r>
      <w:r w:rsidRPr="00754797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z domácí</w:t>
      </w:r>
      <w:r w:rsidRPr="00754797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porážky</w:t>
      </w:r>
      <w:r w:rsidRPr="00754797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provedené</w:t>
      </w:r>
      <w:r w:rsidRPr="00754797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hospodářství</w:t>
      </w:r>
      <w:r w:rsidRPr="00754797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(mimo</w:t>
      </w:r>
      <w:r w:rsidRPr="00754797">
        <w:rPr>
          <w:rFonts w:asciiTheme="minorHAnsi" w:hAnsiTheme="minorHAnsi" w:cstheme="minorHAnsi"/>
          <w:color w:val="000000" w:themeColor="text1"/>
          <w:spacing w:val="3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drůbeže</w:t>
      </w:r>
    </w:p>
    <w:p w14:paraId="7D7182B9" w14:textId="77777777" w:rsidR="00601679" w:rsidRPr="00754797" w:rsidRDefault="00012CB6" w:rsidP="006D3B0D">
      <w:pPr>
        <w:pStyle w:val="Zkladntext"/>
        <w:spacing w:line="241" w:lineRule="exact"/>
        <w:ind w:left="10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králíků)</w:t>
      </w:r>
      <w:r w:rsidRPr="0075479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výrobky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75479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tohoto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masa.</w:t>
      </w:r>
    </w:p>
    <w:p w14:paraId="06B0E16E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before="2"/>
        <w:ind w:right="315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Ostatní prodejci potravin a surovin živočišného původu musí zajistit, aby jimi prodávané potraviny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suroviny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byly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získány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ve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schváleném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registrovaném,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popřípadě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jen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registrovaném podniku. Jejich povinností je udržovat je při stanovených teplotách. Prodejce je povinen tuto teplotu kontrolovat</w:t>
      </w:r>
    </w:p>
    <w:p w14:paraId="4AC4F3EE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2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7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°C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maso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vepřové,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hovězí,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skopové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velké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 xml:space="preserve"> zvěře,</w:t>
      </w:r>
    </w:p>
    <w:p w14:paraId="00CEC96E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4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°C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maso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drůbeže,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králíků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drobné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zvěře,</w:t>
      </w:r>
    </w:p>
    <w:p w14:paraId="18123DE1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3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°C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vnitřnosti,</w:t>
      </w:r>
    </w:p>
    <w:p w14:paraId="0EDCAE12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5-18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°C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vejce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(nekolísavá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teplota),</w:t>
      </w:r>
    </w:p>
    <w:p w14:paraId="430E9289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4-8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°C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mléčné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výrobky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jiné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než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UHT,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sterilované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sušené,</w:t>
      </w:r>
    </w:p>
    <w:p w14:paraId="2118777D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0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°C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čerstvé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chlazené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ryby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(teplota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tajícího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ledu),</w:t>
      </w:r>
    </w:p>
    <w:p w14:paraId="42ACACCF" w14:textId="77777777" w:rsidR="00601679" w:rsidRPr="00754797" w:rsidRDefault="00012CB6" w:rsidP="006D3B0D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Ostatní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výrobky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uloženy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při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teplotách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stanovených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výrobcem.</w:t>
      </w:r>
    </w:p>
    <w:p w14:paraId="756E5617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24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U potravin podle bodu 3 musí být prodávající vždy schopen na místě doložit původ produktů. Potraviny musí být označeny podle platné legislativy.</w:t>
      </w:r>
    </w:p>
    <w:p w14:paraId="24E9A8D8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Označení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potraviny,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že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„vhodná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děti“,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„domácí“,</w:t>
      </w:r>
      <w:r w:rsidRPr="0075479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„čerstvá“,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„živá“,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„čistá“,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„přírodní“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>nebo</w:t>
      </w:r>
    </w:p>
    <w:p w14:paraId="32FF1CF1" w14:textId="77777777" w:rsidR="00601679" w:rsidRPr="00754797" w:rsidRDefault="00012CB6" w:rsidP="006D3B0D">
      <w:pPr>
        <w:pStyle w:val="Zkladntext"/>
        <w:ind w:left="10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„pravá“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možné,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nesmí</w:t>
      </w:r>
      <w:r w:rsidRPr="0075479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však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zavádějící.</w:t>
      </w:r>
    </w:p>
    <w:p w14:paraId="0006256B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Prodávat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potraviny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s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prošlou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dobou</w:t>
      </w:r>
      <w:r w:rsidRPr="0075479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použitelnosti</w:t>
      </w:r>
      <w:r w:rsidRPr="0075479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pacing w:val="-2"/>
        </w:rPr>
        <w:t>nepřípustné.</w:t>
      </w:r>
    </w:p>
    <w:p w14:paraId="06D62183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19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Potraviny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celou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dobu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uvádění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do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oběhu</w:t>
      </w:r>
      <w:r w:rsidRPr="0075479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chráněny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před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jakoukoli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kontaminací</w:t>
      </w:r>
      <w:r w:rsidRPr="0075479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před přímým vlivem klimatických podmínek.</w:t>
      </w:r>
    </w:p>
    <w:p w14:paraId="5FD05570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17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Všechny předměty a zařízení, které přicházejí přímo do styku s potravinami, musí být čisté a nesmí představovat nebezpečí kontaminace, dopravní prostředky a nádoby používané pro přepravu potravin musí být udržovány v čistotě a v dobrém stavu.</w:t>
      </w:r>
    </w:p>
    <w:p w14:paraId="566A8FAF" w14:textId="77777777" w:rsidR="00601679" w:rsidRPr="00754797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ind w:right="318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t>Osoby manipulující s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potravinami musí dodržovat požadavky na osobní hygienu a musí nosit čistý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oděv,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při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prodeji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nebalených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potravin,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zejména</w:t>
      </w:r>
      <w:r w:rsidRPr="0075479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masa,</w:t>
      </w:r>
      <w:r w:rsidRPr="0075479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musí</w:t>
      </w:r>
      <w:r w:rsidRPr="0075479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být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k</w:t>
      </w:r>
      <w:r w:rsidRPr="0075479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dispozici</w:t>
      </w:r>
      <w:r w:rsidRPr="0075479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zdroj</w:t>
      </w:r>
      <w:r w:rsidRPr="0075479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pitné</w:t>
      </w:r>
      <w:r w:rsidRPr="0075479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vody k mytí rukou.</w:t>
      </w:r>
    </w:p>
    <w:p w14:paraId="511706B6" w14:textId="77777777" w:rsidR="00601679" w:rsidRPr="00754797" w:rsidRDefault="00601679" w:rsidP="006D3B0D">
      <w:pPr>
        <w:rPr>
          <w:rFonts w:asciiTheme="minorHAnsi" w:hAnsiTheme="minorHAnsi" w:cstheme="minorHAnsi"/>
          <w:color w:val="000000" w:themeColor="text1"/>
        </w:rPr>
        <w:sectPr w:rsidR="00601679" w:rsidRPr="00754797" w:rsidSect="00D31A11">
          <w:pgSz w:w="11910" w:h="16840"/>
          <w:pgMar w:top="1180" w:right="1100" w:bottom="280" w:left="1080" w:header="751" w:footer="0" w:gutter="0"/>
          <w:cols w:space="708"/>
        </w:sectPr>
      </w:pPr>
    </w:p>
    <w:p w14:paraId="7B6961A9" w14:textId="77777777" w:rsidR="00601679" w:rsidRDefault="00012CB6" w:rsidP="006D3B0D">
      <w:pPr>
        <w:pStyle w:val="Odstavecseseznamem"/>
        <w:numPr>
          <w:ilvl w:val="0"/>
          <w:numId w:val="3"/>
        </w:numPr>
        <w:tabs>
          <w:tab w:val="left" w:pos="1057"/>
        </w:tabs>
        <w:spacing w:before="89"/>
        <w:ind w:right="319"/>
        <w:rPr>
          <w:rFonts w:asciiTheme="minorHAnsi" w:hAnsiTheme="minorHAnsi" w:cstheme="minorHAnsi"/>
          <w:color w:val="000000" w:themeColor="text1"/>
        </w:rPr>
      </w:pPr>
      <w:r w:rsidRPr="00754797">
        <w:rPr>
          <w:rFonts w:asciiTheme="minorHAnsi" w:hAnsiTheme="minorHAnsi" w:cstheme="minorHAnsi"/>
          <w:color w:val="000000" w:themeColor="text1"/>
        </w:rPr>
        <w:lastRenderedPageBreak/>
        <w:t>Potravinářské a jiné odpady musí být z</w:t>
      </w:r>
      <w:r w:rsidRPr="0075479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prostor, kde se nacházejí potraviny, co nejrychleji odstraňovány, aby nedocházelo k</w:t>
      </w:r>
      <w:r w:rsidRPr="0075479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</w:rPr>
        <w:t>jejich hromadění, a nesmí představovat přímý ani nepřímý zdroj kontaminace.</w:t>
      </w:r>
    </w:p>
    <w:p w14:paraId="745C44F5" w14:textId="77777777" w:rsidR="003459DF" w:rsidRPr="003459DF" w:rsidRDefault="003459DF" w:rsidP="003459DF">
      <w:pPr>
        <w:pStyle w:val="Odstavecseseznamem"/>
        <w:rPr>
          <w:rFonts w:asciiTheme="minorHAnsi" w:hAnsiTheme="minorHAnsi" w:cstheme="minorHAnsi"/>
          <w:color w:val="000000" w:themeColor="text1"/>
        </w:rPr>
      </w:pPr>
    </w:p>
    <w:p w14:paraId="5413F29F" w14:textId="77777777" w:rsidR="003459DF" w:rsidRDefault="003459DF" w:rsidP="003459D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 tomto trhu se živá zvířata nebudou prodávat.</w:t>
      </w:r>
    </w:p>
    <w:p w14:paraId="7537AFB2" w14:textId="77777777" w:rsidR="003459DF" w:rsidRPr="00754797" w:rsidRDefault="003459DF" w:rsidP="003459DF">
      <w:pPr>
        <w:pStyle w:val="Odstavecseseznamem"/>
        <w:tabs>
          <w:tab w:val="left" w:pos="1057"/>
        </w:tabs>
        <w:spacing w:before="89"/>
        <w:ind w:right="319" w:firstLine="0"/>
        <w:rPr>
          <w:rFonts w:asciiTheme="minorHAnsi" w:hAnsiTheme="minorHAnsi" w:cstheme="minorHAnsi"/>
          <w:color w:val="000000" w:themeColor="text1"/>
        </w:rPr>
      </w:pPr>
    </w:p>
    <w:p w14:paraId="14D47FAA" w14:textId="77777777" w:rsidR="00601679" w:rsidRPr="00754797" w:rsidRDefault="00601679" w:rsidP="006D3B0D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326C8F" w14:textId="77777777" w:rsidR="00601679" w:rsidRPr="00754797" w:rsidRDefault="00012CB6" w:rsidP="006D3B0D">
      <w:pPr>
        <w:pStyle w:val="Nadpis2"/>
        <w:spacing w:before="194"/>
        <w:ind w:left="438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Pořadatel</w:t>
      </w:r>
    </w:p>
    <w:p w14:paraId="247B6E96" w14:textId="77777777" w:rsidR="00601679" w:rsidRPr="00754797" w:rsidRDefault="00012CB6" w:rsidP="006D3B0D">
      <w:pPr>
        <w:pStyle w:val="Zkladntext"/>
        <w:spacing w:before="1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Organizátorem</w:t>
      </w:r>
      <w:r w:rsidRPr="00754797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farmářských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rukodělných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trhů</w:t>
      </w:r>
      <w:r w:rsidRPr="00754797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="001004D2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jsou</w:t>
      </w:r>
      <w:r w:rsidRPr="00754797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="001004D2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Moravské trhy </w:t>
      </w:r>
      <w:proofErr w:type="spellStart"/>
      <w:r w:rsidR="001004D2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z.s</w:t>
      </w:r>
      <w:proofErr w:type="spellEnd"/>
      <w:r w:rsidR="001004D2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., IČ: 173 96 743</w:t>
      </w:r>
      <w:r w:rsidR="001004D2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E4E32A8" w14:textId="77777777" w:rsidR="00601679" w:rsidRPr="00754797" w:rsidRDefault="00601679" w:rsidP="006D3B0D">
      <w:pPr>
        <w:pStyle w:val="Zkladn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A196C" w14:textId="77777777" w:rsidR="00601679" w:rsidRPr="00754797" w:rsidRDefault="00012CB6" w:rsidP="006D3B0D">
      <w:pPr>
        <w:pStyle w:val="Zkladntext"/>
        <w:spacing w:line="600" w:lineRule="auto"/>
        <w:ind w:left="336" w:right="70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Kontakty na pořadatele </w:t>
      </w:r>
    </w:p>
    <w:p w14:paraId="7DADF529" w14:textId="77777777" w:rsidR="00601679" w:rsidRPr="00754797" w:rsidRDefault="00012CB6" w:rsidP="006D3B0D">
      <w:pPr>
        <w:pStyle w:val="Zkladntext"/>
        <w:spacing w:line="600" w:lineRule="auto"/>
        <w:ind w:left="336" w:right="693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Jana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Rubyová</w:t>
      </w:r>
      <w:proofErr w:type="spellEnd"/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="00F40AA8"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tel.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775</w:t>
      </w:r>
      <w:r w:rsidR="00F40AA8"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0</w:t>
      </w:r>
      <w:r w:rsidR="00F40AA8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07455</w:t>
      </w:r>
    </w:p>
    <w:p w14:paraId="15A31730" w14:textId="77777777" w:rsidR="001004D2" w:rsidRPr="00754797" w:rsidRDefault="001004D2" w:rsidP="006D3B0D">
      <w:pPr>
        <w:pStyle w:val="Zkladntext"/>
        <w:spacing w:line="600" w:lineRule="auto"/>
        <w:ind w:left="336" w:right="693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info@moravsketrhy.cz</w:t>
      </w:r>
    </w:p>
    <w:p w14:paraId="2CBD587E" w14:textId="33256E3D" w:rsidR="00601679" w:rsidRPr="00754797" w:rsidRDefault="00012CB6" w:rsidP="006D3B0D">
      <w:pPr>
        <w:pStyle w:val="Zkladntext"/>
        <w:ind w:left="3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Tento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provozní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řád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754797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platný</w:t>
      </w:r>
      <w:r w:rsidRPr="0075479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od</w:t>
      </w:r>
      <w:r w:rsidRPr="00754797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70035D" w:rsidRPr="00754797">
        <w:rPr>
          <w:rFonts w:asciiTheme="minorHAnsi" w:hAnsiTheme="minorHAnsi" w:cstheme="minorHAnsi"/>
          <w:color w:val="000000" w:themeColor="text1"/>
          <w:sz w:val="22"/>
          <w:szCs w:val="22"/>
        </w:rPr>
        <w:t>27.4.2024</w:t>
      </w:r>
    </w:p>
    <w:sectPr w:rsidR="00601679" w:rsidRPr="00754797">
      <w:pgSz w:w="11910" w:h="16840"/>
      <w:pgMar w:top="1180" w:right="1100" w:bottom="280" w:left="108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2B18" w14:textId="77777777" w:rsidR="00D31A11" w:rsidRDefault="00D31A11">
      <w:r>
        <w:separator/>
      </w:r>
    </w:p>
  </w:endnote>
  <w:endnote w:type="continuationSeparator" w:id="0">
    <w:p w14:paraId="3AEF0C4A" w14:textId="77777777" w:rsidR="00D31A11" w:rsidRDefault="00D3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75D0" w14:textId="77777777" w:rsidR="00D31A11" w:rsidRDefault="00D31A11">
      <w:r>
        <w:separator/>
      </w:r>
    </w:p>
  </w:footnote>
  <w:footnote w:type="continuationSeparator" w:id="0">
    <w:p w14:paraId="18603486" w14:textId="77777777" w:rsidR="00D31A11" w:rsidRDefault="00D3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56C1" w14:textId="77777777" w:rsidR="00601679" w:rsidRDefault="001004D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6A9608" wp14:editId="7C0A78FC">
              <wp:simplePos x="0" y="0"/>
              <wp:positionH relativeFrom="page">
                <wp:posOffset>5920105</wp:posOffset>
              </wp:positionH>
              <wp:positionV relativeFrom="page">
                <wp:posOffset>464185</wp:posOffset>
              </wp:positionV>
              <wp:extent cx="75565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51B6" w14:textId="77777777" w:rsidR="00601679" w:rsidRDefault="0060167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A96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6.15pt;margin-top:36.55pt;width:5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" filled="f" stroked="f">
              <v:textbox inset="0,0,0,0">
                <w:txbxContent>
                  <w:p w14:paraId="38D051B6" w14:textId="77777777" w:rsidR="00601679" w:rsidRDefault="00601679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800"/>
    <w:multiLevelType w:val="hybridMultilevel"/>
    <w:tmpl w:val="F19455C6"/>
    <w:lvl w:ilvl="0" w:tplc="15861FB0">
      <w:numFmt w:val="bullet"/>
      <w:lvlText w:val="-"/>
      <w:lvlJc w:val="left"/>
      <w:pPr>
        <w:ind w:left="105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B8F4CE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44B68A9E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690684F4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1B7E160E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C92A80A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2AE6186A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E2E4FC1C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679056F2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C649E4"/>
    <w:multiLevelType w:val="hybridMultilevel"/>
    <w:tmpl w:val="0C6E388E"/>
    <w:lvl w:ilvl="0" w:tplc="8D7C589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7FAE"/>
    <w:multiLevelType w:val="hybridMultilevel"/>
    <w:tmpl w:val="32762E1C"/>
    <w:lvl w:ilvl="0" w:tplc="48704168">
      <w:start w:val="1"/>
      <w:numFmt w:val="decimal"/>
      <w:lvlText w:val="%1)"/>
      <w:lvlJc w:val="left"/>
      <w:pPr>
        <w:ind w:left="482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12C5634">
      <w:numFmt w:val="bullet"/>
      <w:lvlText w:val="•"/>
      <w:lvlJc w:val="left"/>
      <w:pPr>
        <w:ind w:left="1404" w:hanging="361"/>
      </w:pPr>
      <w:rPr>
        <w:rFonts w:hint="default"/>
        <w:lang w:val="cs-CZ" w:eastAsia="en-US" w:bidi="ar-SA"/>
      </w:rPr>
    </w:lvl>
    <w:lvl w:ilvl="2" w:tplc="67220E18">
      <w:numFmt w:val="bullet"/>
      <w:lvlText w:val="•"/>
      <w:lvlJc w:val="left"/>
      <w:pPr>
        <w:ind w:left="2329" w:hanging="361"/>
      </w:pPr>
      <w:rPr>
        <w:rFonts w:hint="default"/>
        <w:lang w:val="cs-CZ" w:eastAsia="en-US" w:bidi="ar-SA"/>
      </w:rPr>
    </w:lvl>
    <w:lvl w:ilvl="3" w:tplc="F1D89F1E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4" w:tplc="BF4C375C">
      <w:numFmt w:val="bullet"/>
      <w:lvlText w:val="•"/>
      <w:lvlJc w:val="left"/>
      <w:pPr>
        <w:ind w:left="4178" w:hanging="361"/>
      </w:pPr>
      <w:rPr>
        <w:rFonts w:hint="default"/>
        <w:lang w:val="cs-CZ" w:eastAsia="en-US" w:bidi="ar-SA"/>
      </w:rPr>
    </w:lvl>
    <w:lvl w:ilvl="5" w:tplc="3C840040">
      <w:numFmt w:val="bullet"/>
      <w:lvlText w:val="•"/>
      <w:lvlJc w:val="left"/>
      <w:pPr>
        <w:ind w:left="5103" w:hanging="361"/>
      </w:pPr>
      <w:rPr>
        <w:rFonts w:hint="default"/>
        <w:lang w:val="cs-CZ" w:eastAsia="en-US" w:bidi="ar-SA"/>
      </w:rPr>
    </w:lvl>
    <w:lvl w:ilvl="6" w:tplc="001464B6">
      <w:numFmt w:val="bullet"/>
      <w:lvlText w:val="•"/>
      <w:lvlJc w:val="left"/>
      <w:pPr>
        <w:ind w:left="6027" w:hanging="361"/>
      </w:pPr>
      <w:rPr>
        <w:rFonts w:hint="default"/>
        <w:lang w:val="cs-CZ" w:eastAsia="en-US" w:bidi="ar-SA"/>
      </w:rPr>
    </w:lvl>
    <w:lvl w:ilvl="7" w:tplc="293AE01E">
      <w:numFmt w:val="bullet"/>
      <w:lvlText w:val="•"/>
      <w:lvlJc w:val="left"/>
      <w:pPr>
        <w:ind w:left="6952" w:hanging="361"/>
      </w:pPr>
      <w:rPr>
        <w:rFonts w:hint="default"/>
        <w:lang w:val="cs-CZ" w:eastAsia="en-US" w:bidi="ar-SA"/>
      </w:rPr>
    </w:lvl>
    <w:lvl w:ilvl="8" w:tplc="957E72E4">
      <w:numFmt w:val="bullet"/>
      <w:lvlText w:val="•"/>
      <w:lvlJc w:val="left"/>
      <w:pPr>
        <w:ind w:left="7877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40D45755"/>
    <w:multiLevelType w:val="hybridMultilevel"/>
    <w:tmpl w:val="54F2495C"/>
    <w:lvl w:ilvl="0" w:tplc="C6EAB16C">
      <w:start w:val="1"/>
      <w:numFmt w:val="decimal"/>
      <w:lvlText w:val="%1)"/>
      <w:lvlJc w:val="left"/>
      <w:pPr>
        <w:ind w:left="480" w:hanging="35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9EA3FB0">
      <w:numFmt w:val="bullet"/>
      <w:lvlText w:val="•"/>
      <w:lvlJc w:val="left"/>
      <w:pPr>
        <w:ind w:left="1404" w:hanging="359"/>
      </w:pPr>
      <w:rPr>
        <w:rFonts w:hint="default"/>
        <w:lang w:val="cs-CZ" w:eastAsia="en-US" w:bidi="ar-SA"/>
      </w:rPr>
    </w:lvl>
    <w:lvl w:ilvl="2" w:tplc="9C3C34EA">
      <w:numFmt w:val="bullet"/>
      <w:lvlText w:val="•"/>
      <w:lvlJc w:val="left"/>
      <w:pPr>
        <w:ind w:left="2329" w:hanging="359"/>
      </w:pPr>
      <w:rPr>
        <w:rFonts w:hint="default"/>
        <w:lang w:val="cs-CZ" w:eastAsia="en-US" w:bidi="ar-SA"/>
      </w:rPr>
    </w:lvl>
    <w:lvl w:ilvl="3" w:tplc="7ED6602E">
      <w:numFmt w:val="bullet"/>
      <w:lvlText w:val="•"/>
      <w:lvlJc w:val="left"/>
      <w:pPr>
        <w:ind w:left="3253" w:hanging="359"/>
      </w:pPr>
      <w:rPr>
        <w:rFonts w:hint="default"/>
        <w:lang w:val="cs-CZ" w:eastAsia="en-US" w:bidi="ar-SA"/>
      </w:rPr>
    </w:lvl>
    <w:lvl w:ilvl="4" w:tplc="48F8D238">
      <w:numFmt w:val="bullet"/>
      <w:lvlText w:val="•"/>
      <w:lvlJc w:val="left"/>
      <w:pPr>
        <w:ind w:left="4178" w:hanging="359"/>
      </w:pPr>
      <w:rPr>
        <w:rFonts w:hint="default"/>
        <w:lang w:val="cs-CZ" w:eastAsia="en-US" w:bidi="ar-SA"/>
      </w:rPr>
    </w:lvl>
    <w:lvl w:ilvl="5" w:tplc="5E741958">
      <w:numFmt w:val="bullet"/>
      <w:lvlText w:val="•"/>
      <w:lvlJc w:val="left"/>
      <w:pPr>
        <w:ind w:left="5103" w:hanging="359"/>
      </w:pPr>
      <w:rPr>
        <w:rFonts w:hint="default"/>
        <w:lang w:val="cs-CZ" w:eastAsia="en-US" w:bidi="ar-SA"/>
      </w:rPr>
    </w:lvl>
    <w:lvl w:ilvl="6" w:tplc="C388BD3E">
      <w:numFmt w:val="bullet"/>
      <w:lvlText w:val="•"/>
      <w:lvlJc w:val="left"/>
      <w:pPr>
        <w:ind w:left="6027" w:hanging="359"/>
      </w:pPr>
      <w:rPr>
        <w:rFonts w:hint="default"/>
        <w:lang w:val="cs-CZ" w:eastAsia="en-US" w:bidi="ar-SA"/>
      </w:rPr>
    </w:lvl>
    <w:lvl w:ilvl="7" w:tplc="885E294C">
      <w:numFmt w:val="bullet"/>
      <w:lvlText w:val="•"/>
      <w:lvlJc w:val="left"/>
      <w:pPr>
        <w:ind w:left="6952" w:hanging="359"/>
      </w:pPr>
      <w:rPr>
        <w:rFonts w:hint="default"/>
        <w:lang w:val="cs-CZ" w:eastAsia="en-US" w:bidi="ar-SA"/>
      </w:rPr>
    </w:lvl>
    <w:lvl w:ilvl="8" w:tplc="AB8EF264">
      <w:numFmt w:val="bullet"/>
      <w:lvlText w:val="•"/>
      <w:lvlJc w:val="left"/>
      <w:pPr>
        <w:ind w:left="7877" w:hanging="359"/>
      </w:pPr>
      <w:rPr>
        <w:rFonts w:hint="default"/>
        <w:lang w:val="cs-CZ" w:eastAsia="en-US" w:bidi="ar-SA"/>
      </w:rPr>
    </w:lvl>
  </w:abstractNum>
  <w:abstractNum w:abstractNumId="4" w15:restartNumberingAfterBreak="0">
    <w:nsid w:val="4BB10EA3"/>
    <w:multiLevelType w:val="hybridMultilevel"/>
    <w:tmpl w:val="765413A6"/>
    <w:lvl w:ilvl="0" w:tplc="3D987404">
      <w:start w:val="1"/>
      <w:numFmt w:val="decimal"/>
      <w:lvlText w:val="%1)"/>
      <w:lvlJc w:val="left"/>
      <w:pPr>
        <w:ind w:left="1056" w:hanging="360"/>
      </w:pPr>
      <w:rPr>
        <w:rFonts w:hint="default"/>
        <w:spacing w:val="-1"/>
        <w:w w:val="99"/>
        <w:lang w:val="cs-CZ" w:eastAsia="en-US" w:bidi="ar-SA"/>
      </w:rPr>
    </w:lvl>
    <w:lvl w:ilvl="1" w:tplc="5A283F56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5256FE62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AFF60D7C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A472257C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AC6C6A6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4D1801AA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4866075E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FE9E80F0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1D05774"/>
    <w:multiLevelType w:val="hybridMultilevel"/>
    <w:tmpl w:val="688E6986"/>
    <w:lvl w:ilvl="0" w:tplc="C8062CC8">
      <w:start w:val="1"/>
      <w:numFmt w:val="decimal"/>
      <w:lvlText w:val="%1)"/>
      <w:lvlJc w:val="left"/>
      <w:pPr>
        <w:ind w:left="356" w:hanging="356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82965210">
      <w:numFmt w:val="bullet"/>
      <w:lvlText w:val="-"/>
      <w:lvlJc w:val="left"/>
      <w:pPr>
        <w:ind w:left="835" w:hanging="356"/>
      </w:pPr>
      <w:rPr>
        <w:rFonts w:ascii="Arial" w:eastAsia="Arial" w:hAnsi="Arial" w:cs="Arial" w:hint="default"/>
        <w:w w:val="100"/>
        <w:lang w:val="cs-CZ" w:eastAsia="en-US" w:bidi="ar-SA"/>
      </w:rPr>
    </w:lvl>
    <w:lvl w:ilvl="2" w:tplc="8448520E">
      <w:numFmt w:val="bullet"/>
      <w:lvlText w:val="•"/>
      <w:lvlJc w:val="left"/>
      <w:pPr>
        <w:ind w:left="840" w:hanging="356"/>
      </w:pPr>
      <w:rPr>
        <w:rFonts w:hint="default"/>
        <w:lang w:val="cs-CZ" w:eastAsia="en-US" w:bidi="ar-SA"/>
      </w:rPr>
    </w:lvl>
    <w:lvl w:ilvl="3" w:tplc="6A6E62E4">
      <w:numFmt w:val="bullet"/>
      <w:lvlText w:val="•"/>
      <w:lvlJc w:val="left"/>
      <w:pPr>
        <w:ind w:left="1950" w:hanging="356"/>
      </w:pPr>
      <w:rPr>
        <w:rFonts w:hint="default"/>
        <w:lang w:val="cs-CZ" w:eastAsia="en-US" w:bidi="ar-SA"/>
      </w:rPr>
    </w:lvl>
    <w:lvl w:ilvl="4" w:tplc="55C4B5DC">
      <w:numFmt w:val="bullet"/>
      <w:lvlText w:val="•"/>
      <w:lvlJc w:val="left"/>
      <w:pPr>
        <w:ind w:left="3061" w:hanging="356"/>
      </w:pPr>
      <w:rPr>
        <w:rFonts w:hint="default"/>
        <w:lang w:val="cs-CZ" w:eastAsia="en-US" w:bidi="ar-SA"/>
      </w:rPr>
    </w:lvl>
    <w:lvl w:ilvl="5" w:tplc="3E78DC6C">
      <w:numFmt w:val="bullet"/>
      <w:lvlText w:val="•"/>
      <w:lvlJc w:val="left"/>
      <w:pPr>
        <w:ind w:left="4172" w:hanging="356"/>
      </w:pPr>
      <w:rPr>
        <w:rFonts w:hint="default"/>
        <w:lang w:val="cs-CZ" w:eastAsia="en-US" w:bidi="ar-SA"/>
      </w:rPr>
    </w:lvl>
    <w:lvl w:ilvl="6" w:tplc="95A0C7F2">
      <w:numFmt w:val="bullet"/>
      <w:lvlText w:val="•"/>
      <w:lvlJc w:val="left"/>
      <w:pPr>
        <w:ind w:left="5283" w:hanging="356"/>
      </w:pPr>
      <w:rPr>
        <w:rFonts w:hint="default"/>
        <w:lang w:val="cs-CZ" w:eastAsia="en-US" w:bidi="ar-SA"/>
      </w:rPr>
    </w:lvl>
    <w:lvl w:ilvl="7" w:tplc="396C555C">
      <w:numFmt w:val="bullet"/>
      <w:lvlText w:val="•"/>
      <w:lvlJc w:val="left"/>
      <w:pPr>
        <w:ind w:left="6394" w:hanging="356"/>
      </w:pPr>
      <w:rPr>
        <w:rFonts w:hint="default"/>
        <w:lang w:val="cs-CZ" w:eastAsia="en-US" w:bidi="ar-SA"/>
      </w:rPr>
    </w:lvl>
    <w:lvl w:ilvl="8" w:tplc="0D025FB0">
      <w:numFmt w:val="bullet"/>
      <w:lvlText w:val="•"/>
      <w:lvlJc w:val="left"/>
      <w:pPr>
        <w:ind w:left="7504" w:hanging="356"/>
      </w:pPr>
      <w:rPr>
        <w:rFonts w:hint="default"/>
        <w:lang w:val="cs-CZ" w:eastAsia="en-US" w:bidi="ar-SA"/>
      </w:rPr>
    </w:lvl>
  </w:abstractNum>
  <w:abstractNum w:abstractNumId="6" w15:restartNumberingAfterBreak="0">
    <w:nsid w:val="51F43B5D"/>
    <w:multiLevelType w:val="hybridMultilevel"/>
    <w:tmpl w:val="1C7E7E30"/>
    <w:lvl w:ilvl="0" w:tplc="5B9CCBEE">
      <w:start w:val="1"/>
      <w:numFmt w:val="decimal"/>
      <w:lvlText w:val="%1)"/>
      <w:lvlJc w:val="left"/>
      <w:pPr>
        <w:ind w:left="482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74ABD52">
      <w:numFmt w:val="bullet"/>
      <w:lvlText w:val="•"/>
      <w:lvlJc w:val="left"/>
      <w:pPr>
        <w:ind w:left="1404" w:hanging="361"/>
      </w:pPr>
      <w:rPr>
        <w:rFonts w:hint="default"/>
        <w:lang w:val="cs-CZ" w:eastAsia="en-US" w:bidi="ar-SA"/>
      </w:rPr>
    </w:lvl>
    <w:lvl w:ilvl="2" w:tplc="9266D050">
      <w:numFmt w:val="bullet"/>
      <w:lvlText w:val="•"/>
      <w:lvlJc w:val="left"/>
      <w:pPr>
        <w:ind w:left="2329" w:hanging="361"/>
      </w:pPr>
      <w:rPr>
        <w:rFonts w:hint="default"/>
        <w:lang w:val="cs-CZ" w:eastAsia="en-US" w:bidi="ar-SA"/>
      </w:rPr>
    </w:lvl>
    <w:lvl w:ilvl="3" w:tplc="1EDE8BAC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4" w:tplc="E812B174">
      <w:numFmt w:val="bullet"/>
      <w:lvlText w:val="•"/>
      <w:lvlJc w:val="left"/>
      <w:pPr>
        <w:ind w:left="4178" w:hanging="361"/>
      </w:pPr>
      <w:rPr>
        <w:rFonts w:hint="default"/>
        <w:lang w:val="cs-CZ" w:eastAsia="en-US" w:bidi="ar-SA"/>
      </w:rPr>
    </w:lvl>
    <w:lvl w:ilvl="5" w:tplc="222A20E8">
      <w:numFmt w:val="bullet"/>
      <w:lvlText w:val="•"/>
      <w:lvlJc w:val="left"/>
      <w:pPr>
        <w:ind w:left="5103" w:hanging="361"/>
      </w:pPr>
      <w:rPr>
        <w:rFonts w:hint="default"/>
        <w:lang w:val="cs-CZ" w:eastAsia="en-US" w:bidi="ar-SA"/>
      </w:rPr>
    </w:lvl>
    <w:lvl w:ilvl="6" w:tplc="D2E89D10">
      <w:numFmt w:val="bullet"/>
      <w:lvlText w:val="•"/>
      <w:lvlJc w:val="left"/>
      <w:pPr>
        <w:ind w:left="6027" w:hanging="361"/>
      </w:pPr>
      <w:rPr>
        <w:rFonts w:hint="default"/>
        <w:lang w:val="cs-CZ" w:eastAsia="en-US" w:bidi="ar-SA"/>
      </w:rPr>
    </w:lvl>
    <w:lvl w:ilvl="7" w:tplc="E1A6613A">
      <w:numFmt w:val="bullet"/>
      <w:lvlText w:val="•"/>
      <w:lvlJc w:val="left"/>
      <w:pPr>
        <w:ind w:left="6952" w:hanging="361"/>
      </w:pPr>
      <w:rPr>
        <w:rFonts w:hint="default"/>
        <w:lang w:val="cs-CZ" w:eastAsia="en-US" w:bidi="ar-SA"/>
      </w:rPr>
    </w:lvl>
    <w:lvl w:ilvl="8" w:tplc="7390DB04">
      <w:numFmt w:val="bullet"/>
      <w:lvlText w:val="•"/>
      <w:lvlJc w:val="left"/>
      <w:pPr>
        <w:ind w:left="7877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610075BE"/>
    <w:multiLevelType w:val="hybridMultilevel"/>
    <w:tmpl w:val="A45612E6"/>
    <w:lvl w:ilvl="0" w:tplc="42227B64">
      <w:start w:val="1"/>
      <w:numFmt w:val="decimal"/>
      <w:lvlText w:val="%1)"/>
      <w:lvlJc w:val="left"/>
      <w:pPr>
        <w:ind w:left="482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09E80EA">
      <w:numFmt w:val="bullet"/>
      <w:lvlText w:val="•"/>
      <w:lvlJc w:val="left"/>
      <w:pPr>
        <w:ind w:left="1404" w:hanging="361"/>
      </w:pPr>
      <w:rPr>
        <w:rFonts w:hint="default"/>
        <w:lang w:val="cs-CZ" w:eastAsia="en-US" w:bidi="ar-SA"/>
      </w:rPr>
    </w:lvl>
    <w:lvl w:ilvl="2" w:tplc="02C6A0A0">
      <w:numFmt w:val="bullet"/>
      <w:lvlText w:val="•"/>
      <w:lvlJc w:val="left"/>
      <w:pPr>
        <w:ind w:left="2329" w:hanging="361"/>
      </w:pPr>
      <w:rPr>
        <w:rFonts w:hint="default"/>
        <w:lang w:val="cs-CZ" w:eastAsia="en-US" w:bidi="ar-SA"/>
      </w:rPr>
    </w:lvl>
    <w:lvl w:ilvl="3" w:tplc="868E8BFE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4" w:tplc="28B4D6E0">
      <w:numFmt w:val="bullet"/>
      <w:lvlText w:val="•"/>
      <w:lvlJc w:val="left"/>
      <w:pPr>
        <w:ind w:left="4178" w:hanging="361"/>
      </w:pPr>
      <w:rPr>
        <w:rFonts w:hint="default"/>
        <w:lang w:val="cs-CZ" w:eastAsia="en-US" w:bidi="ar-SA"/>
      </w:rPr>
    </w:lvl>
    <w:lvl w:ilvl="5" w:tplc="DA0A5BC0">
      <w:numFmt w:val="bullet"/>
      <w:lvlText w:val="•"/>
      <w:lvlJc w:val="left"/>
      <w:pPr>
        <w:ind w:left="5103" w:hanging="361"/>
      </w:pPr>
      <w:rPr>
        <w:rFonts w:hint="default"/>
        <w:lang w:val="cs-CZ" w:eastAsia="en-US" w:bidi="ar-SA"/>
      </w:rPr>
    </w:lvl>
    <w:lvl w:ilvl="6" w:tplc="5DB41C76">
      <w:numFmt w:val="bullet"/>
      <w:lvlText w:val="•"/>
      <w:lvlJc w:val="left"/>
      <w:pPr>
        <w:ind w:left="6027" w:hanging="361"/>
      </w:pPr>
      <w:rPr>
        <w:rFonts w:hint="default"/>
        <w:lang w:val="cs-CZ" w:eastAsia="en-US" w:bidi="ar-SA"/>
      </w:rPr>
    </w:lvl>
    <w:lvl w:ilvl="7" w:tplc="53F8AD68">
      <w:numFmt w:val="bullet"/>
      <w:lvlText w:val="•"/>
      <w:lvlJc w:val="left"/>
      <w:pPr>
        <w:ind w:left="6952" w:hanging="361"/>
      </w:pPr>
      <w:rPr>
        <w:rFonts w:hint="default"/>
        <w:lang w:val="cs-CZ" w:eastAsia="en-US" w:bidi="ar-SA"/>
      </w:rPr>
    </w:lvl>
    <w:lvl w:ilvl="8" w:tplc="20F6E1C4">
      <w:numFmt w:val="bullet"/>
      <w:lvlText w:val="•"/>
      <w:lvlJc w:val="left"/>
      <w:pPr>
        <w:ind w:left="7877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64B24AFE"/>
    <w:multiLevelType w:val="hybridMultilevel"/>
    <w:tmpl w:val="7A8CCE76"/>
    <w:lvl w:ilvl="0" w:tplc="16CAA208">
      <w:start w:val="1"/>
      <w:numFmt w:val="decimal"/>
      <w:lvlText w:val="%1)"/>
      <w:lvlJc w:val="left"/>
      <w:pPr>
        <w:ind w:left="478" w:hanging="361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78EA3DD0">
      <w:numFmt w:val="bullet"/>
      <w:lvlText w:val="-"/>
      <w:lvlJc w:val="left"/>
      <w:pPr>
        <w:ind w:left="76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03C5D9E">
      <w:numFmt w:val="bullet"/>
      <w:lvlText w:val="•"/>
      <w:lvlJc w:val="left"/>
      <w:pPr>
        <w:ind w:left="1756" w:hanging="360"/>
      </w:pPr>
      <w:rPr>
        <w:rFonts w:hint="default"/>
        <w:lang w:val="cs-CZ" w:eastAsia="en-US" w:bidi="ar-SA"/>
      </w:rPr>
    </w:lvl>
    <w:lvl w:ilvl="3" w:tplc="0308942C">
      <w:numFmt w:val="bullet"/>
      <w:lvlText w:val="•"/>
      <w:lvlJc w:val="left"/>
      <w:pPr>
        <w:ind w:left="2752" w:hanging="360"/>
      </w:pPr>
      <w:rPr>
        <w:rFonts w:hint="default"/>
        <w:lang w:val="cs-CZ" w:eastAsia="en-US" w:bidi="ar-SA"/>
      </w:rPr>
    </w:lvl>
    <w:lvl w:ilvl="4" w:tplc="D7E6286E">
      <w:numFmt w:val="bullet"/>
      <w:lvlText w:val="•"/>
      <w:lvlJc w:val="left"/>
      <w:pPr>
        <w:ind w:left="3748" w:hanging="360"/>
      </w:pPr>
      <w:rPr>
        <w:rFonts w:hint="default"/>
        <w:lang w:val="cs-CZ" w:eastAsia="en-US" w:bidi="ar-SA"/>
      </w:rPr>
    </w:lvl>
    <w:lvl w:ilvl="5" w:tplc="6AB2BE5A">
      <w:numFmt w:val="bullet"/>
      <w:lvlText w:val="•"/>
      <w:lvlJc w:val="left"/>
      <w:pPr>
        <w:ind w:left="4745" w:hanging="360"/>
      </w:pPr>
      <w:rPr>
        <w:rFonts w:hint="default"/>
        <w:lang w:val="cs-CZ" w:eastAsia="en-US" w:bidi="ar-SA"/>
      </w:rPr>
    </w:lvl>
    <w:lvl w:ilvl="6" w:tplc="F460A916">
      <w:numFmt w:val="bullet"/>
      <w:lvlText w:val="•"/>
      <w:lvlJc w:val="left"/>
      <w:pPr>
        <w:ind w:left="5741" w:hanging="360"/>
      </w:pPr>
      <w:rPr>
        <w:rFonts w:hint="default"/>
        <w:lang w:val="cs-CZ" w:eastAsia="en-US" w:bidi="ar-SA"/>
      </w:rPr>
    </w:lvl>
    <w:lvl w:ilvl="7" w:tplc="33162C02">
      <w:numFmt w:val="bullet"/>
      <w:lvlText w:val="•"/>
      <w:lvlJc w:val="left"/>
      <w:pPr>
        <w:ind w:left="6737" w:hanging="360"/>
      </w:pPr>
      <w:rPr>
        <w:rFonts w:hint="default"/>
        <w:lang w:val="cs-CZ" w:eastAsia="en-US" w:bidi="ar-SA"/>
      </w:rPr>
    </w:lvl>
    <w:lvl w:ilvl="8" w:tplc="D0FCCFF6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2DD579A"/>
    <w:multiLevelType w:val="hybridMultilevel"/>
    <w:tmpl w:val="D4425F4A"/>
    <w:lvl w:ilvl="0" w:tplc="25046278">
      <w:start w:val="1"/>
      <w:numFmt w:val="decimal"/>
      <w:lvlText w:val="%1)"/>
      <w:lvlJc w:val="left"/>
      <w:pPr>
        <w:ind w:left="1056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E3212DA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A94421D4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11A68E82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B07AB1E2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E1A4DD48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D3782334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D32276B6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91A2787C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num w:numId="1" w16cid:durableId="920867703">
    <w:abstractNumId w:val="4"/>
  </w:num>
  <w:num w:numId="2" w16cid:durableId="1323966706">
    <w:abstractNumId w:val="0"/>
  </w:num>
  <w:num w:numId="3" w16cid:durableId="409229071">
    <w:abstractNumId w:val="9"/>
  </w:num>
  <w:num w:numId="4" w16cid:durableId="1883592343">
    <w:abstractNumId w:val="7"/>
  </w:num>
  <w:num w:numId="5" w16cid:durableId="887255708">
    <w:abstractNumId w:val="6"/>
  </w:num>
  <w:num w:numId="6" w16cid:durableId="1439445159">
    <w:abstractNumId w:val="8"/>
  </w:num>
  <w:num w:numId="7" w16cid:durableId="2136290620">
    <w:abstractNumId w:val="5"/>
  </w:num>
  <w:num w:numId="8" w16cid:durableId="1719470127">
    <w:abstractNumId w:val="3"/>
  </w:num>
  <w:num w:numId="9" w16cid:durableId="214974046">
    <w:abstractNumId w:val="2"/>
  </w:num>
  <w:num w:numId="10" w16cid:durableId="1575048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79"/>
    <w:rsid w:val="00012CB6"/>
    <w:rsid w:val="00061FFB"/>
    <w:rsid w:val="001004D2"/>
    <w:rsid w:val="0014372C"/>
    <w:rsid w:val="00151F52"/>
    <w:rsid w:val="00317181"/>
    <w:rsid w:val="003459DF"/>
    <w:rsid w:val="0040206B"/>
    <w:rsid w:val="004822EC"/>
    <w:rsid w:val="00487C6C"/>
    <w:rsid w:val="005005C6"/>
    <w:rsid w:val="00590710"/>
    <w:rsid w:val="005C3A55"/>
    <w:rsid w:val="00601679"/>
    <w:rsid w:val="00610065"/>
    <w:rsid w:val="006D3B0D"/>
    <w:rsid w:val="0070035D"/>
    <w:rsid w:val="007361BC"/>
    <w:rsid w:val="00754797"/>
    <w:rsid w:val="007F7CBC"/>
    <w:rsid w:val="008C38EF"/>
    <w:rsid w:val="008D0BB2"/>
    <w:rsid w:val="00911882"/>
    <w:rsid w:val="00966BFE"/>
    <w:rsid w:val="00A203DB"/>
    <w:rsid w:val="00AC37A3"/>
    <w:rsid w:val="00B10AB1"/>
    <w:rsid w:val="00B34385"/>
    <w:rsid w:val="00B70C10"/>
    <w:rsid w:val="00BD7513"/>
    <w:rsid w:val="00D31A11"/>
    <w:rsid w:val="00E47213"/>
    <w:rsid w:val="00E802DC"/>
    <w:rsid w:val="00EC1ED3"/>
    <w:rsid w:val="00F40AA8"/>
    <w:rsid w:val="00F52402"/>
    <w:rsid w:val="00FE3CB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0B35"/>
  <w15:docId w15:val="{5D70333E-246C-400E-B3DD-C6B48DB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140" w:right="12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47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2"/>
      <w:ind w:left="138" w:right="126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0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7F7C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7C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04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0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2DC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E80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2DC"/>
    <w:rPr>
      <w:rFonts w:ascii="Tahoma" w:eastAsia="Tahoma" w:hAnsi="Tahoma" w:cs="Tahoma"/>
      <w:lang w:val="cs-CZ"/>
    </w:rPr>
  </w:style>
  <w:style w:type="paragraph" w:customStyle="1" w:styleId="Standard">
    <w:name w:val="Standard"/>
    <w:rsid w:val="003459DF"/>
    <w:pPr>
      <w:widowControl/>
      <w:suppressAutoHyphens/>
      <w:autoSpaceDE/>
      <w:spacing w:after="160" w:line="252" w:lineRule="auto"/>
    </w:pPr>
    <w:rPr>
      <w:rFonts w:ascii="Calibri" w:eastAsia="SimSun" w:hAnsi="Calibri" w:cs="F"/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Gabriela</dc:creator>
  <cp:lastModifiedBy>info@jagen.cz</cp:lastModifiedBy>
  <cp:revision>3</cp:revision>
  <dcterms:created xsi:type="dcterms:W3CDTF">2024-01-22T07:25:00Z</dcterms:created>
  <dcterms:modified xsi:type="dcterms:W3CDTF">2024-01-22T07:36:00Z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2022-10-30T00:00:00Z</vt:filetime>
  </property>
</Properties>
</file>